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DFA9" w14:textId="77777777" w:rsidR="00663DF7" w:rsidRPr="00E05298" w:rsidRDefault="00663DF7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b/>
          <w:bCs/>
          <w:color w:val="002060"/>
          <w:sz w:val="16"/>
          <w:szCs w:val="16"/>
          <w:bdr w:val="none" w:sz="0" w:space="0" w:color="auto" w:frame="1"/>
          <w:lang w:eastAsia="sl-SI"/>
        </w:rPr>
      </w:pPr>
    </w:p>
    <w:p w14:paraId="46674C88" w14:textId="545B71DE" w:rsidR="00366934" w:rsidRPr="00E05298" w:rsidRDefault="00366934" w:rsidP="00366934">
      <w:pPr>
        <w:shd w:val="clear" w:color="auto" w:fill="FFFFFF"/>
        <w:spacing w:after="0" w:line="264" w:lineRule="auto"/>
        <w:textAlignment w:val="baseline"/>
        <w:rPr>
          <w:rFonts w:ascii="Calibri Light" w:hAnsi="Calibri Light" w:cs="Calibri Light"/>
          <w:i/>
          <w:iCs/>
          <w:highlight w:val="yellow"/>
        </w:rPr>
      </w:pPr>
      <w:r w:rsidRPr="00366934">
        <w:rPr>
          <w:rFonts w:ascii="Calibri Light" w:eastAsia="Times New Roman" w:hAnsi="Calibri Light" w:cs="Calibri Light"/>
          <w:b/>
          <w:bCs/>
          <w:color w:val="002060"/>
          <w:sz w:val="24"/>
          <w:szCs w:val="24"/>
          <w:bdr w:val="none" w:sz="0" w:space="0" w:color="auto" w:frame="1"/>
          <w:lang w:eastAsia="sl-SI"/>
        </w:rPr>
        <w:t xml:space="preserve">OKVIRNI PROGRAM </w:t>
      </w:r>
      <w:r w:rsidRPr="006812A6">
        <w:rPr>
          <w:rFonts w:ascii="Calibri Light" w:eastAsia="Times New Roman" w:hAnsi="Calibri Light" w:cs="Calibri Light"/>
          <w:b/>
          <w:bCs/>
          <w:color w:val="002060"/>
          <w:sz w:val="24"/>
          <w:szCs w:val="24"/>
          <w:u w:val="single"/>
          <w:bdr w:val="none" w:sz="0" w:space="0" w:color="auto" w:frame="1"/>
          <w:lang w:eastAsia="sl-SI"/>
        </w:rPr>
        <w:t>DELEGACIJE</w:t>
      </w:r>
      <w:r w:rsidRPr="00366934">
        <w:rPr>
          <w:rFonts w:ascii="Calibri Light" w:eastAsia="Times New Roman" w:hAnsi="Calibri Light" w:cs="Calibri Light"/>
          <w:b/>
          <w:bCs/>
          <w:color w:val="002060"/>
          <w:sz w:val="24"/>
          <w:szCs w:val="24"/>
          <w:bdr w:val="none" w:sz="0" w:space="0" w:color="auto" w:frame="1"/>
          <w:lang w:eastAsia="sl-SI"/>
        </w:rPr>
        <w:t xml:space="preserve"> in POSLOVNEGA </w:t>
      </w:r>
      <w:r w:rsidRPr="006812A6">
        <w:rPr>
          <w:rFonts w:ascii="Calibri Light" w:eastAsia="Times New Roman" w:hAnsi="Calibri Light" w:cs="Calibri Light"/>
          <w:b/>
          <w:bCs/>
          <w:color w:val="002060"/>
          <w:sz w:val="24"/>
          <w:szCs w:val="24"/>
          <w:u w:val="single"/>
          <w:bdr w:val="none" w:sz="0" w:space="0" w:color="auto" w:frame="1"/>
          <w:lang w:eastAsia="sl-SI"/>
        </w:rPr>
        <w:t>FORUMA</w:t>
      </w:r>
    </w:p>
    <w:p w14:paraId="156C1629" w14:textId="4B6C88C0" w:rsidR="00663DF7" w:rsidRPr="00366934" w:rsidRDefault="00366934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color w:val="002060"/>
          <w:sz w:val="20"/>
          <w:szCs w:val="20"/>
          <w:lang w:eastAsia="sl-SI"/>
        </w:rPr>
      </w:pPr>
      <w:r w:rsidRPr="00366934">
        <w:rPr>
          <w:rFonts w:ascii="Calibri Light" w:eastAsia="Times New Roman" w:hAnsi="Calibri Light" w:cs="Calibri Light"/>
          <w:color w:val="002060"/>
          <w:sz w:val="20"/>
          <w:szCs w:val="20"/>
          <w:lang w:eastAsia="sl-SI"/>
        </w:rPr>
        <w:t>Podgorica, 24.-26.4.2024</w:t>
      </w:r>
    </w:p>
    <w:p w14:paraId="6E9AEC79" w14:textId="77777777" w:rsidR="00663DF7" w:rsidRDefault="00663DF7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color w:val="333333"/>
          <w:sz w:val="16"/>
          <w:szCs w:val="16"/>
          <w:lang w:eastAsia="sl-SI"/>
        </w:rPr>
      </w:pPr>
    </w:p>
    <w:p w14:paraId="146AC21F" w14:textId="77777777" w:rsidR="006812A6" w:rsidRPr="00E05298" w:rsidRDefault="006812A6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color w:val="333333"/>
          <w:sz w:val="16"/>
          <w:szCs w:val="16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6941"/>
      </w:tblGrid>
      <w:tr w:rsidR="00663DF7" w:rsidRPr="00EA4638" w14:paraId="5B9B2D26" w14:textId="77777777" w:rsidTr="002752F2"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EC608" w14:textId="77777777" w:rsidR="00663DF7" w:rsidRPr="00EA4638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24. april </w:t>
            </w: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(sreda):</w:t>
            </w:r>
          </w:p>
          <w:p w14:paraId="3216653E" w14:textId="77777777" w:rsidR="002752F2" w:rsidRPr="002752F2" w:rsidRDefault="002752F2" w:rsidP="002752F2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</w:p>
          <w:p w14:paraId="5CB00648" w14:textId="09CA5473" w:rsidR="00663DF7" w:rsidRPr="00214D0E" w:rsidRDefault="00663DF7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214D0E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10:20</w:t>
            </w:r>
          </w:p>
          <w:p w14:paraId="67EDEF24" w14:textId="77777777" w:rsidR="00663DF7" w:rsidRDefault="00663DF7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214D0E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13:10</w:t>
            </w:r>
          </w:p>
          <w:p w14:paraId="2DFC2301" w14:textId="77777777" w:rsidR="00663DF7" w:rsidRPr="002D13E8" w:rsidRDefault="00663DF7" w:rsidP="00DE68B0">
            <w:pPr>
              <w:spacing w:after="0" w:line="264" w:lineRule="auto"/>
              <w:ind w:left="26"/>
              <w:textAlignment w:val="baseline"/>
              <w:rPr>
                <w:rFonts w:ascii="Calibri Light" w:eastAsia="Times New Roman" w:hAnsi="Calibri Light" w:cs="Calibri Light"/>
                <w:color w:val="002060"/>
                <w:sz w:val="10"/>
                <w:szCs w:val="10"/>
                <w:bdr w:val="none" w:sz="0" w:space="0" w:color="auto" w:frame="1"/>
                <w:lang w:eastAsia="sl-SI"/>
              </w:rPr>
            </w:pPr>
          </w:p>
          <w:p w14:paraId="3CD7988F" w14:textId="08FDB7A0" w:rsidR="00663DF7" w:rsidRPr="00EA4638" w:rsidRDefault="002752F2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18:30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46C75" w14:textId="77777777" w:rsidR="00663DF7" w:rsidRPr="00EA4638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  <w:t> </w:t>
            </w:r>
          </w:p>
          <w:p w14:paraId="006C5574" w14:textId="77777777" w:rsidR="002752F2" w:rsidRDefault="002752F2" w:rsidP="002752F2">
            <w:pPr>
              <w:spacing w:after="0" w:line="264" w:lineRule="auto"/>
              <w:ind w:left="360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2C19B6B" w14:textId="3DB91521" w:rsidR="00663DF7" w:rsidRPr="002752F2" w:rsidRDefault="00663DF7" w:rsidP="002752F2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202" w:hanging="202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2752F2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individualni prihod na </w:t>
            </w:r>
            <w:r w:rsidRPr="002752F2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Brnik</w:t>
            </w:r>
            <w:r w:rsidRPr="002752F2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, polet proti Podgorici ob </w:t>
            </w:r>
            <w:r w:rsidRPr="002752F2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12:05</w:t>
            </w:r>
          </w:p>
          <w:p w14:paraId="38744CAF" w14:textId="359F5BEB" w:rsidR="00663DF7" w:rsidRDefault="00663DF7" w:rsidP="00663DF7">
            <w:pPr>
              <w:pStyle w:val="Odstavekseznama"/>
              <w:numPr>
                <w:ilvl w:val="0"/>
                <w:numId w:val="1"/>
              </w:numPr>
              <w:spacing w:after="0" w:line="264" w:lineRule="auto"/>
              <w:ind w:left="178" w:hanging="142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pristanek v </w:t>
            </w:r>
            <w:r w:rsidRPr="00EA4638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Podgorici</w:t>
            </w: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, transfer, namestitev (hotel </w:t>
            </w:r>
            <w:hyperlink r:id="rId7" w:history="1">
              <w:r w:rsidRPr="00EA4638">
                <w:rPr>
                  <w:rStyle w:val="Hiperpovezava"/>
                  <w:rFonts w:ascii="Calibri Light" w:eastAsia="Times New Roman" w:hAnsi="Calibri Light" w:cs="Calibri Light"/>
                  <w:b/>
                  <w:bCs/>
                  <w:color w:val="0000FF"/>
                  <w:sz w:val="21"/>
                  <w:szCs w:val="21"/>
                  <w:bdr w:val="none" w:sz="0" w:space="0" w:color="auto" w:frame="1"/>
                  <w:lang w:eastAsia="sl-SI"/>
                </w:rPr>
                <w:t>Hilton</w:t>
              </w:r>
            </w:hyperlink>
            <w:r w:rsidR="006812A6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Podgorica)</w:t>
            </w:r>
          </w:p>
          <w:p w14:paraId="60AEB63B" w14:textId="77777777" w:rsidR="00663DF7" w:rsidRPr="002D13E8" w:rsidRDefault="00663DF7" w:rsidP="00DE68B0">
            <w:pPr>
              <w:spacing w:after="0" w:line="264" w:lineRule="auto"/>
              <w:ind w:left="36"/>
              <w:textAlignment w:val="baseline"/>
              <w:rPr>
                <w:rFonts w:ascii="Calibri Light" w:eastAsia="Times New Roman" w:hAnsi="Calibri Light" w:cs="Calibri Light"/>
                <w:color w:val="002060"/>
                <w:sz w:val="10"/>
                <w:szCs w:val="10"/>
                <w:bdr w:val="none" w:sz="0" w:space="0" w:color="auto" w:frame="1"/>
                <w:lang w:eastAsia="sl-SI"/>
              </w:rPr>
            </w:pPr>
          </w:p>
          <w:p w14:paraId="2991DB6A" w14:textId="04EEC2B0" w:rsidR="00663DF7" w:rsidRPr="00EA4638" w:rsidRDefault="00663DF7" w:rsidP="00663DF7">
            <w:pPr>
              <w:pStyle w:val="Odstavekseznama"/>
              <w:numPr>
                <w:ilvl w:val="0"/>
                <w:numId w:val="1"/>
              </w:numPr>
              <w:spacing w:after="0" w:line="264" w:lineRule="auto"/>
              <w:ind w:left="178" w:hanging="142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214D0E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srečanje/večerja </w:t>
            </w:r>
            <w:r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slovenske poslovne </w:t>
            </w:r>
            <w:r w:rsidRPr="00214D0E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delegacije</w:t>
            </w:r>
            <w:r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</w:t>
            </w:r>
            <w:r w:rsidR="00476EE0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</w:t>
            </w:r>
            <w:r w:rsidR="002752F2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v </w:t>
            </w:r>
            <w:r w:rsidR="00476EE0">
              <w:rPr>
                <w:rFonts w:ascii="Calibri Light" w:eastAsia="Times New Roman" w:hAnsi="Calibri Light" w:cs="Calibri Light"/>
                <w:i/>
                <w:i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restavraciji </w:t>
            </w:r>
            <w:hyperlink r:id="rId8" w:history="1">
              <w:r w:rsidR="00476EE0" w:rsidRPr="0039610A">
                <w:rPr>
                  <w:rStyle w:val="Hiperpovezava"/>
                  <w:rFonts w:ascii="Calibri Light" w:eastAsia="Times New Roman" w:hAnsi="Calibri Light" w:cs="Calibri Light"/>
                  <w:b/>
                  <w:bCs/>
                  <w:i/>
                  <w:iCs/>
                  <w:color w:val="0000FF"/>
                  <w:sz w:val="21"/>
                  <w:szCs w:val="21"/>
                  <w:bdr w:val="none" w:sz="0" w:space="0" w:color="auto" w:frame="1"/>
                  <w:lang w:eastAsia="sl-SI"/>
                </w:rPr>
                <w:t>Pod Volat</w:t>
              </w:r>
            </w:hyperlink>
          </w:p>
        </w:tc>
      </w:tr>
      <w:tr w:rsidR="00663DF7" w:rsidRPr="00EA4638" w14:paraId="040AEC13" w14:textId="77777777" w:rsidTr="002752F2"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FB1F" w14:textId="77777777" w:rsidR="00663DF7" w:rsidRPr="00C70CCD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25. april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 (četrtek):</w:t>
            </w:r>
          </w:p>
          <w:p w14:paraId="5AA1BC86" w14:textId="77777777" w:rsidR="002752F2" w:rsidRDefault="002752F2" w:rsidP="00E05298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A8592E2" w14:textId="59883D3A" w:rsidR="00663DF7" w:rsidRPr="00E05298" w:rsidRDefault="00663DF7" w:rsidP="00E05298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E0529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11:00 </w:t>
            </w:r>
            <w:r w:rsidR="00C70CCD" w:rsidRPr="00E0529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–</w:t>
            </w:r>
            <w:r w:rsidRPr="00E0529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1</w:t>
            </w:r>
            <w:r w:rsidR="00C70CCD" w:rsidRPr="00E0529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1:30</w:t>
            </w:r>
          </w:p>
          <w:p w14:paraId="1B176D5F" w14:textId="77777777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25E67BF0" w14:textId="77777777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9C0A7C8" w14:textId="77777777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36CC04BC" w14:textId="77777777" w:rsid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5302822E" w14:textId="77777777" w:rsid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5937DF6" w14:textId="77777777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2DB34869" w14:textId="00D45CF9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11:30 – 12:00</w:t>
            </w:r>
          </w:p>
          <w:p w14:paraId="20140DCB" w14:textId="77777777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2625DAAC" w14:textId="7062FCDB" w:rsidR="00C70CCD" w:rsidRPr="00C70CCD" w:rsidRDefault="00C70CCD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12:00 – 12: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30</w:t>
            </w:r>
          </w:p>
          <w:p w14:paraId="2160D619" w14:textId="77777777" w:rsidR="00663DF7" w:rsidRPr="00C70CCD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1B024970" w14:textId="77777777" w:rsidR="00663DF7" w:rsidRPr="00C70CCD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45CE92A1" w14:textId="77777777" w:rsidR="00C70CCD" w:rsidRDefault="00C70CCD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89ECAF3" w14:textId="6131C8E8" w:rsidR="00663DF7" w:rsidRPr="00C70CCD" w:rsidRDefault="00C70CCD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12: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30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– 1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2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: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45</w:t>
            </w:r>
          </w:p>
          <w:p w14:paraId="5C3FA048" w14:textId="77777777" w:rsidR="00C70CCD" w:rsidRDefault="00C70CCD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7A77E38B" w14:textId="3CAF563B" w:rsidR="00C70CCD" w:rsidRPr="00C70CCD" w:rsidRDefault="00C70CCD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1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2.45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–</w:t>
            </w:r>
            <w:r w:rsidR="00A74F9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14:00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 </w:t>
            </w:r>
          </w:p>
          <w:p w14:paraId="28F172B2" w14:textId="77777777" w:rsidR="00C70CCD" w:rsidRPr="00C70CCD" w:rsidRDefault="00C70CCD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7864B2D1" w14:textId="77777777" w:rsidR="00C70CCD" w:rsidRPr="00A74F9B" w:rsidRDefault="00663DF7" w:rsidP="00C70CCD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sz w:val="21"/>
                <w:szCs w:val="2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popoldne </w:t>
            </w:r>
          </w:p>
          <w:p w14:paraId="4F3A72F7" w14:textId="536576DD" w:rsidR="00A74F9B" w:rsidRPr="00A74F9B" w:rsidRDefault="00A74F9B" w:rsidP="00A74F9B">
            <w:pPr>
              <w:spacing w:after="0" w:line="264" w:lineRule="auto"/>
              <w:ind w:left="26"/>
              <w:textAlignment w:val="baseline"/>
              <w:rPr>
                <w:rFonts w:ascii="Calibri Light" w:eastAsia="Times New Roman" w:hAnsi="Calibri Light" w:cs="Calibri Light"/>
                <w:sz w:val="10"/>
                <w:szCs w:val="10"/>
                <w:lang w:eastAsia="sl-SI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952F6" w14:textId="77777777" w:rsidR="00663DF7" w:rsidRPr="00C70CCD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4F8167E3" w14:textId="77777777" w:rsidR="00663DF7" w:rsidRPr="00C70CCD" w:rsidRDefault="00663DF7" w:rsidP="00C70CCD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327B5046" w14:textId="3D96193E" w:rsidR="00663DF7" w:rsidRPr="00464323" w:rsidRDefault="00663DF7" w:rsidP="00663DF7">
            <w:pPr>
              <w:pStyle w:val="Odstavekseznama"/>
              <w:numPr>
                <w:ilvl w:val="0"/>
                <w:numId w:val="1"/>
              </w:numPr>
              <w:spacing w:after="0" w:line="264" w:lineRule="auto"/>
              <w:ind w:left="178" w:hanging="142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Poslovni forum v Podgorici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- hotel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Hilton</w:t>
            </w:r>
            <w:r w:rsidR="00464323" w:rsidRPr="00464323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Podgorica</w:t>
            </w:r>
          </w:p>
          <w:p w14:paraId="3FC35AFB" w14:textId="77777777" w:rsidR="00663DF7" w:rsidRPr="00C70CCD" w:rsidRDefault="00663DF7" w:rsidP="00663DF7">
            <w:pPr>
              <w:pStyle w:val="Odstavekseznama"/>
              <w:numPr>
                <w:ilvl w:val="0"/>
                <w:numId w:val="2"/>
              </w:numPr>
              <w:spacing w:after="0" w:line="264" w:lineRule="auto"/>
              <w:ind w:left="461" w:hanging="284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u w:val="single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u w:val="single"/>
                <w:bdr w:val="none" w:sz="0" w:space="0" w:color="auto" w:frame="1"/>
                <w:lang w:eastAsia="sl-SI"/>
              </w:rPr>
              <w:t>otvoritev – nagovori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:</w:t>
            </w:r>
          </w:p>
          <w:p w14:paraId="77D6C161" w14:textId="77777777" w:rsidR="00F259F1" w:rsidRPr="00C70CCD" w:rsidRDefault="00F259F1" w:rsidP="00F259F1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predsednica Gospodarske zbornice Črne gore,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Dr. Nina Drakić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(TBC)</w:t>
            </w:r>
          </w:p>
          <w:p w14:paraId="04C59E34" w14:textId="77777777" w:rsidR="00F259F1" w:rsidRPr="00C70CCD" w:rsidRDefault="00F259F1" w:rsidP="00F259F1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generalna direktorica GZS,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Vesna Nahtigal</w:t>
            </w:r>
          </w:p>
          <w:p w14:paraId="448628F3" w14:textId="77777777" w:rsidR="00663DF7" w:rsidRPr="00C70CCD" w:rsidRDefault="00663DF7" w:rsidP="00663DF7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predsednik Črne gore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Jakov Milatović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</w:t>
            </w:r>
          </w:p>
          <w:p w14:paraId="69DDBCFB" w14:textId="2B09FD7E" w:rsidR="00663DF7" w:rsidRPr="00C70CCD" w:rsidRDefault="00663DF7" w:rsidP="00663DF7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predsednica RS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Dr.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Nataša Pirc Musar</w:t>
            </w:r>
            <w:r w:rsidR="006812A6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             </w:t>
            </w:r>
            <w:r w:rsidR="006812A6" w:rsidRPr="006812A6">
              <w:rPr>
                <w:rFonts w:ascii="Calibri Light" w:eastAsia="Times New Roman" w:hAnsi="Calibri Light" w:cs="Calibri Light"/>
                <w:i/>
                <w:iCs/>
                <w:color w:val="002060"/>
                <w:sz w:val="16"/>
                <w:szCs w:val="16"/>
                <w:bdr w:val="none" w:sz="0" w:space="0" w:color="auto" w:frame="1"/>
                <w:lang w:eastAsia="sl-SI"/>
              </w:rPr>
              <w:t>(slovenščina)</w:t>
            </w:r>
          </w:p>
          <w:p w14:paraId="275F8619" w14:textId="77777777" w:rsidR="00476EE0" w:rsidRPr="00C70CCD" w:rsidRDefault="00476EE0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7853F993" w14:textId="1EE52017" w:rsidR="00C70CCD" w:rsidRPr="00C70CCD" w:rsidRDefault="00C70CCD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ODMOR, </w:t>
            </w:r>
            <w:r w:rsidRPr="00E05298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mreženje s predsednikoma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(preddverje dvorane)</w:t>
            </w:r>
          </w:p>
          <w:p w14:paraId="128427B1" w14:textId="77777777" w:rsidR="00C70CCD" w:rsidRPr="00C70CCD" w:rsidRDefault="00C70CCD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7360F485" w14:textId="77777777" w:rsidR="00663DF7" w:rsidRPr="00C70CCD" w:rsidRDefault="00663DF7" w:rsidP="00663DF7">
            <w:pPr>
              <w:pStyle w:val="Odstavekseznama"/>
              <w:numPr>
                <w:ilvl w:val="0"/>
                <w:numId w:val="2"/>
              </w:numPr>
              <w:spacing w:after="0" w:line="264" w:lineRule="auto"/>
              <w:ind w:left="461" w:hanging="284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u w:val="single"/>
                <w:bdr w:val="none" w:sz="0" w:space="0" w:color="auto" w:frame="1"/>
                <w:lang w:eastAsia="sl-SI"/>
              </w:rPr>
              <w:t>predstavitve poslovnih in investicijskih okolij RS in ČG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:</w:t>
            </w:r>
          </w:p>
          <w:p w14:paraId="69919391" w14:textId="1863F1F1" w:rsidR="00663DF7" w:rsidRPr="00C70CCD" w:rsidRDefault="00663DF7" w:rsidP="00663DF7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Javna agencija </w:t>
            </w: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SPIRIT</w:t>
            </w:r>
            <w:r w:rsidR="00F259F1"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, </w:t>
            </w:r>
            <w:r w:rsidR="00F259F1"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Rok Capl</w:t>
            </w:r>
            <w:r w:rsidR="00476EE0"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, direktor</w:t>
            </w:r>
          </w:p>
          <w:p w14:paraId="10D70841" w14:textId="0083EA35" w:rsidR="00663DF7" w:rsidRPr="00C70CCD" w:rsidRDefault="00663DF7" w:rsidP="00663DF7">
            <w:pPr>
              <w:pStyle w:val="Odstavekseznama"/>
              <w:numPr>
                <w:ilvl w:val="0"/>
                <w:numId w:val="4"/>
              </w:numPr>
              <w:spacing w:after="0" w:line="264" w:lineRule="auto"/>
              <w:ind w:left="603" w:hanging="153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MIA</w:t>
            </w: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 - Montenegro Investment Agency</w:t>
            </w:r>
            <w:r w:rsidR="0057643B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, Nenad Radović, načelnik v MIA</w:t>
            </w:r>
          </w:p>
          <w:p w14:paraId="24F917AF" w14:textId="77777777" w:rsidR="00476EE0" w:rsidRPr="00C70CCD" w:rsidRDefault="00476EE0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5858C631" w14:textId="461796E2" w:rsidR="00663DF7" w:rsidRPr="00B24274" w:rsidRDefault="00B24274" w:rsidP="00B24274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B24274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ODMOR, kava, osvežitev</w:t>
            </w:r>
          </w:p>
          <w:p w14:paraId="1B4D50A8" w14:textId="77777777" w:rsidR="00476EE0" w:rsidRPr="00C70CCD" w:rsidRDefault="00476EE0" w:rsidP="00476EE0">
            <w:pPr>
              <w:spacing w:after="0" w:line="264" w:lineRule="auto"/>
              <w:ind w:left="177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0B82C4D" w14:textId="77777777" w:rsidR="00663DF7" w:rsidRPr="00C70CCD" w:rsidRDefault="00663DF7" w:rsidP="00663DF7">
            <w:pPr>
              <w:pStyle w:val="Odstavekseznama"/>
              <w:numPr>
                <w:ilvl w:val="0"/>
                <w:numId w:val="2"/>
              </w:numPr>
              <w:spacing w:after="0" w:line="264" w:lineRule="auto"/>
              <w:ind w:left="461" w:hanging="284"/>
              <w:textAlignment w:val="baseline"/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medpodjetniška srečanja - B2B po razporedu</w:t>
            </w:r>
          </w:p>
          <w:p w14:paraId="14887266" w14:textId="77777777" w:rsidR="00663DF7" w:rsidRPr="00C70CCD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6DA353E0" w14:textId="77777777" w:rsidR="00663DF7" w:rsidRDefault="00476EE0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- </w:t>
            </w:r>
            <w:r w:rsidR="00663DF7" w:rsidRPr="00C70CCD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prosto, individualni poslovni programi</w:t>
            </w:r>
          </w:p>
          <w:p w14:paraId="51996029" w14:textId="69B887D1" w:rsidR="00A74F9B" w:rsidRPr="00A74F9B" w:rsidRDefault="00A74F9B" w:rsidP="00476EE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sz w:val="10"/>
                <w:szCs w:val="10"/>
                <w:lang w:eastAsia="sl-SI"/>
              </w:rPr>
            </w:pPr>
          </w:p>
        </w:tc>
      </w:tr>
      <w:tr w:rsidR="00663DF7" w:rsidRPr="00EA4638" w14:paraId="0594FA1A" w14:textId="77777777" w:rsidTr="002752F2">
        <w:tc>
          <w:tcPr>
            <w:tcW w:w="18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4CF3" w14:textId="77777777" w:rsidR="00663DF7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b/>
                <w:bCs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26. april</w:t>
            </w: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 (petek):</w:t>
            </w:r>
          </w:p>
          <w:p w14:paraId="24CCD3FE" w14:textId="77777777" w:rsidR="002752F2" w:rsidRPr="00EA4638" w:rsidRDefault="002752F2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1007DB06" w14:textId="77777777" w:rsidR="00663DF7" w:rsidRPr="002D13E8" w:rsidRDefault="00663DF7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2D13E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12:30</w:t>
            </w:r>
          </w:p>
          <w:p w14:paraId="186A395E" w14:textId="77777777" w:rsidR="00663DF7" w:rsidRPr="002D13E8" w:rsidRDefault="00663DF7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2D13E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15:40</w:t>
            </w:r>
          </w:p>
          <w:p w14:paraId="3E2789DD" w14:textId="77777777" w:rsidR="00663DF7" w:rsidRPr="00EA4638" w:rsidRDefault="00663DF7" w:rsidP="00663DF7">
            <w:pPr>
              <w:pStyle w:val="Odstavekseznama"/>
              <w:numPr>
                <w:ilvl w:val="0"/>
                <w:numId w:val="3"/>
              </w:numPr>
              <w:spacing w:after="0" w:line="264" w:lineRule="auto"/>
              <w:ind w:left="168" w:hanging="142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ob 16:45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0BE67" w14:textId="77777777" w:rsidR="00663DF7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147D5BDE" w14:textId="77777777" w:rsidR="002752F2" w:rsidRPr="00EA4638" w:rsidRDefault="002752F2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</w:p>
          <w:p w14:paraId="01F5241A" w14:textId="77777777" w:rsidR="00663DF7" w:rsidRPr="00EA4638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- transfer na letališče Podgorica</w:t>
            </w:r>
          </w:p>
          <w:p w14:paraId="3476B324" w14:textId="77777777" w:rsidR="00663DF7" w:rsidRPr="00EA4638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 xml:space="preserve">- polet proti Ljubljani </w:t>
            </w:r>
          </w:p>
          <w:p w14:paraId="48C340AD" w14:textId="77777777" w:rsidR="00663DF7" w:rsidRPr="00EA4638" w:rsidRDefault="00663DF7" w:rsidP="00DE68B0">
            <w:pPr>
              <w:spacing w:after="0" w:line="264" w:lineRule="auto"/>
              <w:textAlignment w:val="baseline"/>
              <w:rPr>
                <w:rFonts w:ascii="Calibri Light" w:eastAsia="Times New Roman" w:hAnsi="Calibri Light" w:cs="Calibri Light"/>
                <w:sz w:val="24"/>
                <w:szCs w:val="24"/>
                <w:lang w:eastAsia="sl-SI"/>
              </w:rPr>
            </w:pPr>
            <w:r w:rsidRPr="00EA4638">
              <w:rPr>
                <w:rFonts w:ascii="Calibri Light" w:eastAsia="Times New Roman" w:hAnsi="Calibri Light" w:cs="Calibri Light"/>
                <w:color w:val="002060"/>
                <w:sz w:val="21"/>
                <w:szCs w:val="21"/>
                <w:bdr w:val="none" w:sz="0" w:space="0" w:color="auto" w:frame="1"/>
                <w:lang w:eastAsia="sl-SI"/>
              </w:rPr>
              <w:t>- pristanek na Brniku</w:t>
            </w:r>
          </w:p>
        </w:tc>
      </w:tr>
    </w:tbl>
    <w:p w14:paraId="3FA9851E" w14:textId="77777777" w:rsidR="00C51904" w:rsidRPr="00C51904" w:rsidRDefault="00C51904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i/>
          <w:iCs/>
          <w:color w:val="002060"/>
          <w:sz w:val="6"/>
          <w:szCs w:val="6"/>
          <w:u w:val="single"/>
          <w:bdr w:val="none" w:sz="0" w:space="0" w:color="auto" w:frame="1"/>
          <w:lang w:eastAsia="sl-SI"/>
        </w:rPr>
      </w:pPr>
    </w:p>
    <w:p w14:paraId="568BE660" w14:textId="77777777" w:rsidR="006812A6" w:rsidRPr="006812A6" w:rsidRDefault="006812A6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color w:val="002060"/>
          <w:sz w:val="14"/>
          <w:szCs w:val="14"/>
          <w:u w:val="single"/>
          <w:bdr w:val="none" w:sz="0" w:space="0" w:color="auto" w:frame="1"/>
          <w:lang w:eastAsia="sl-SI"/>
        </w:rPr>
      </w:pPr>
    </w:p>
    <w:p w14:paraId="3F4B7556" w14:textId="2AECB942" w:rsidR="00663DF7" w:rsidRPr="006812A6" w:rsidRDefault="00663DF7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i/>
          <w:iCs/>
          <w:color w:val="002060"/>
          <w:bdr w:val="none" w:sz="0" w:space="0" w:color="auto" w:frame="1"/>
          <w:lang w:eastAsia="sl-SI"/>
        </w:rPr>
      </w:pPr>
      <w:r w:rsidRPr="006812A6">
        <w:rPr>
          <w:rFonts w:ascii="Calibri Light" w:eastAsia="Times New Roman" w:hAnsi="Calibri Light" w:cs="Calibri Light"/>
          <w:i/>
          <w:iCs/>
          <w:color w:val="002060"/>
          <w:u w:val="single"/>
          <w:bdr w:val="none" w:sz="0" w:space="0" w:color="auto" w:frame="1"/>
          <w:lang w:eastAsia="sl-SI"/>
        </w:rPr>
        <w:t>Jezik konference</w:t>
      </w:r>
      <w:r w:rsidRPr="006812A6">
        <w:rPr>
          <w:rFonts w:ascii="Calibri Light" w:eastAsia="Times New Roman" w:hAnsi="Calibri Light" w:cs="Calibri Light"/>
          <w:i/>
          <w:iCs/>
          <w:color w:val="002060"/>
          <w:bdr w:val="none" w:sz="0" w:space="0" w:color="auto" w:frame="1"/>
          <w:lang w:eastAsia="sl-SI"/>
        </w:rPr>
        <w:t xml:space="preserve">: črnogorski in slovenski (delno prevajano); </w:t>
      </w:r>
      <w:r w:rsidRPr="006812A6">
        <w:rPr>
          <w:rFonts w:ascii="Calibri Light" w:eastAsia="Times New Roman" w:hAnsi="Calibri Light" w:cs="Calibri Light"/>
          <w:i/>
          <w:iCs/>
          <w:color w:val="002060"/>
          <w:u w:val="single"/>
          <w:bdr w:val="none" w:sz="0" w:space="0" w:color="auto" w:frame="1"/>
          <w:lang w:eastAsia="sl-SI"/>
        </w:rPr>
        <w:t>jezik B2B</w:t>
      </w:r>
      <w:r w:rsidRPr="006812A6">
        <w:rPr>
          <w:rFonts w:ascii="Calibri Light" w:eastAsia="Times New Roman" w:hAnsi="Calibri Light" w:cs="Calibri Light"/>
          <w:i/>
          <w:iCs/>
          <w:color w:val="002060"/>
          <w:bdr w:val="none" w:sz="0" w:space="0" w:color="auto" w:frame="1"/>
          <w:lang w:eastAsia="sl-SI"/>
        </w:rPr>
        <w:t>: po individualnem izboru </w:t>
      </w:r>
    </w:p>
    <w:p w14:paraId="57C0D35F" w14:textId="77777777" w:rsidR="00E05298" w:rsidRPr="00E05298" w:rsidRDefault="00E05298" w:rsidP="00663DF7">
      <w:pPr>
        <w:shd w:val="clear" w:color="auto" w:fill="FFFFFF"/>
        <w:spacing w:after="0" w:line="264" w:lineRule="auto"/>
        <w:textAlignment w:val="baseline"/>
        <w:rPr>
          <w:rFonts w:ascii="Calibri Light" w:eastAsia="Times New Roman" w:hAnsi="Calibri Light" w:cs="Calibri Light"/>
          <w:color w:val="002060"/>
          <w:sz w:val="20"/>
          <w:szCs w:val="20"/>
          <w:bdr w:val="none" w:sz="0" w:space="0" w:color="auto" w:frame="1"/>
          <w:lang w:eastAsia="sl-SI"/>
        </w:rPr>
      </w:pPr>
    </w:p>
    <w:p w14:paraId="5940D61F" w14:textId="6EBFEE15" w:rsidR="006812A6" w:rsidRDefault="006812A6">
      <w:r w:rsidRPr="006812A6">
        <w:rPr>
          <w:highlight w:val="yellow"/>
        </w:rPr>
        <w:t>(usklajeno s PKC</w:t>
      </w:r>
      <w:r w:rsidR="00E878BF">
        <w:rPr>
          <w:highlight w:val="yellow"/>
        </w:rPr>
        <w:t>G</w:t>
      </w:r>
      <w:r w:rsidRPr="006812A6">
        <w:rPr>
          <w:highlight w:val="yellow"/>
        </w:rPr>
        <w:t>, 19.4.2024)</w:t>
      </w:r>
    </w:p>
    <w:p w14:paraId="41701CF1" w14:textId="77777777" w:rsidR="006812A6" w:rsidRDefault="006812A6"/>
    <w:sectPr w:rsidR="006812A6" w:rsidSect="00240C76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E9E7" w14:textId="77777777" w:rsidR="00240C76" w:rsidRDefault="00240C76" w:rsidP="00663DF7">
      <w:pPr>
        <w:spacing w:after="0" w:line="240" w:lineRule="auto"/>
      </w:pPr>
      <w:r>
        <w:separator/>
      </w:r>
    </w:p>
  </w:endnote>
  <w:endnote w:type="continuationSeparator" w:id="0">
    <w:p w14:paraId="2DA63AA0" w14:textId="77777777" w:rsidR="00240C76" w:rsidRDefault="00240C76" w:rsidP="0066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D572" w14:textId="77777777" w:rsidR="00240C76" w:rsidRDefault="00240C76" w:rsidP="00663DF7">
      <w:pPr>
        <w:spacing w:after="0" w:line="240" w:lineRule="auto"/>
      </w:pPr>
      <w:r>
        <w:separator/>
      </w:r>
    </w:p>
  </w:footnote>
  <w:footnote w:type="continuationSeparator" w:id="0">
    <w:p w14:paraId="2E28507D" w14:textId="77777777" w:rsidR="00240C76" w:rsidRDefault="00240C76" w:rsidP="00663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FA082" w14:textId="03134516" w:rsidR="00663DF7" w:rsidRDefault="00464323" w:rsidP="00663DF7">
    <w:pPr>
      <w:pStyle w:val="Glava"/>
      <w:tabs>
        <w:tab w:val="clear" w:pos="4536"/>
        <w:tab w:val="clear" w:pos="9072"/>
        <w:tab w:val="left" w:pos="779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CE7C474" wp14:editId="27CA7EB2">
          <wp:simplePos x="0" y="0"/>
          <wp:positionH relativeFrom="column">
            <wp:posOffset>1770380</wp:posOffset>
          </wp:positionH>
          <wp:positionV relativeFrom="paragraph">
            <wp:posOffset>113030</wp:posOffset>
          </wp:positionV>
          <wp:extent cx="2018030" cy="347345"/>
          <wp:effectExtent l="0" t="0" r="1270" b="0"/>
          <wp:wrapNone/>
          <wp:docPr id="60441777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3DF7">
      <w:rPr>
        <w:noProof/>
      </w:rPr>
      <w:drawing>
        <wp:anchor distT="0" distB="0" distL="114300" distR="114300" simplePos="0" relativeHeight="251659264" behindDoc="0" locked="0" layoutInCell="1" allowOverlap="1" wp14:anchorId="66EEDED7" wp14:editId="154E21C7">
          <wp:simplePos x="0" y="0"/>
          <wp:positionH relativeFrom="column">
            <wp:posOffset>4395800</wp:posOffset>
          </wp:positionH>
          <wp:positionV relativeFrom="paragraph">
            <wp:posOffset>-40107</wp:posOffset>
          </wp:positionV>
          <wp:extent cx="1365885" cy="652145"/>
          <wp:effectExtent l="0" t="0" r="5715" b="0"/>
          <wp:wrapNone/>
          <wp:docPr id="199841625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3DF7">
      <w:rPr>
        <w:noProof/>
      </w:rPr>
      <w:drawing>
        <wp:inline distT="0" distB="0" distL="0" distR="0" wp14:anchorId="6B5002D0" wp14:editId="36644FD5">
          <wp:extent cx="835025" cy="615950"/>
          <wp:effectExtent l="0" t="0" r="3175" b="0"/>
          <wp:docPr id="196779095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63DF7">
      <w:tab/>
    </w:r>
  </w:p>
  <w:p w14:paraId="2ADB832F" w14:textId="76C231B5" w:rsidR="00663DF7" w:rsidRDefault="00663DF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553A0"/>
    <w:multiLevelType w:val="hybridMultilevel"/>
    <w:tmpl w:val="B8A64BD6"/>
    <w:lvl w:ilvl="0" w:tplc="BD564522">
      <w:start w:val="1"/>
      <w:numFmt w:val="bullet"/>
      <w:lvlText w:val="-"/>
      <w:lvlJc w:val="left"/>
      <w:pPr>
        <w:ind w:left="1181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1" w15:restartNumberingAfterBreak="0">
    <w:nsid w:val="48331B1D"/>
    <w:multiLevelType w:val="hybridMultilevel"/>
    <w:tmpl w:val="C2B4F040"/>
    <w:lvl w:ilvl="0" w:tplc="BD564522">
      <w:start w:val="1"/>
      <w:numFmt w:val="bullet"/>
      <w:lvlText w:val="-"/>
      <w:lvlJc w:val="left"/>
      <w:pPr>
        <w:ind w:left="898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4DCF488F"/>
    <w:multiLevelType w:val="hybridMultilevel"/>
    <w:tmpl w:val="FDF2BD54"/>
    <w:lvl w:ilvl="0" w:tplc="BD56452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50220"/>
    <w:multiLevelType w:val="hybridMultilevel"/>
    <w:tmpl w:val="43A6A820"/>
    <w:lvl w:ilvl="0" w:tplc="BD564522">
      <w:start w:val="1"/>
      <w:numFmt w:val="bullet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843203">
    <w:abstractNumId w:val="3"/>
  </w:num>
  <w:num w:numId="2" w16cid:durableId="1790658939">
    <w:abstractNumId w:val="1"/>
  </w:num>
  <w:num w:numId="3" w16cid:durableId="1770082884">
    <w:abstractNumId w:val="2"/>
  </w:num>
  <w:num w:numId="4" w16cid:durableId="1515682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F7"/>
    <w:rsid w:val="00034B39"/>
    <w:rsid w:val="00153287"/>
    <w:rsid w:val="001B10CC"/>
    <w:rsid w:val="00240C76"/>
    <w:rsid w:val="002752F2"/>
    <w:rsid w:val="00366934"/>
    <w:rsid w:val="0039610A"/>
    <w:rsid w:val="004008DE"/>
    <w:rsid w:val="00464323"/>
    <w:rsid w:val="00476EE0"/>
    <w:rsid w:val="00516416"/>
    <w:rsid w:val="0057643B"/>
    <w:rsid w:val="00663DF7"/>
    <w:rsid w:val="006812A6"/>
    <w:rsid w:val="007512C9"/>
    <w:rsid w:val="007619A6"/>
    <w:rsid w:val="007C3935"/>
    <w:rsid w:val="00995E9F"/>
    <w:rsid w:val="009E5EFB"/>
    <w:rsid w:val="00A07D48"/>
    <w:rsid w:val="00A74F9B"/>
    <w:rsid w:val="00AD2AB8"/>
    <w:rsid w:val="00B134F8"/>
    <w:rsid w:val="00B214CE"/>
    <w:rsid w:val="00B24274"/>
    <w:rsid w:val="00C51904"/>
    <w:rsid w:val="00C70CCD"/>
    <w:rsid w:val="00C95F94"/>
    <w:rsid w:val="00D44967"/>
    <w:rsid w:val="00E01C50"/>
    <w:rsid w:val="00E05298"/>
    <w:rsid w:val="00E878BF"/>
    <w:rsid w:val="00E935E3"/>
    <w:rsid w:val="00EF0077"/>
    <w:rsid w:val="00F00981"/>
    <w:rsid w:val="00F259F1"/>
    <w:rsid w:val="00F6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788A7"/>
  <w15:chartTrackingRefBased/>
  <w15:docId w15:val="{C22A0AE8-3B85-41A9-A51B-F10C57B9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63DF7"/>
    <w:pPr>
      <w:spacing w:line="256" w:lineRule="auto"/>
    </w:pPr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63DF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663DF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6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3DF7"/>
    <w:rPr>
      <w:kern w:val="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63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3DF7"/>
    <w:rPr>
      <w:kern w:val="0"/>
      <w14:ligatures w14:val="none"/>
    </w:rPr>
  </w:style>
  <w:style w:type="table" w:styleId="Tabelamrea">
    <w:name w:val="Table Grid"/>
    <w:basedOn w:val="Navadnatabela"/>
    <w:uiPriority w:val="39"/>
    <w:rsid w:val="00663DF7"/>
    <w:pPr>
      <w:spacing w:after="0" w:line="240" w:lineRule="auto"/>
    </w:pPr>
    <w:rPr>
      <w:rFonts w:eastAsia="Calibri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3961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75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ir/Hilton+Podgorica+Crna+Gora,+Bulevar+Svetog+Petra+Cetinjskog,+Podgorica,+%C4%8Crna+gora/Pod+Volat,+1+Trg+Vojvode+Be%C4%87ira+Osmanagi%C4%87a,+Podgorica,+%C4%8Crna+gora/@42.4370036,19.2580397,17z/data=!4m14!4m13!1m5!1m1!1s0x134deb46296b3aed:0xa830e65a91c3c50a!2m2!1d19.2630933!2d42.4389031!1m5!1m1!1s0x134deb47549f9103:0xdfcec88cf832de9e!2m2!1d19.2596912!2d42.4351603!3e2?entry=t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lton.com/en/hotels/tgdpmhi-hilton-podgorica-crna-g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Rogelj</dc:creator>
  <cp:keywords/>
  <dc:description/>
  <cp:lastModifiedBy>Matej Rogelj</cp:lastModifiedBy>
  <cp:revision>21</cp:revision>
  <dcterms:created xsi:type="dcterms:W3CDTF">2024-04-16T13:26:00Z</dcterms:created>
  <dcterms:modified xsi:type="dcterms:W3CDTF">2024-04-20T16:57:00Z</dcterms:modified>
</cp:coreProperties>
</file>